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006151" w14:textId="77777777" w:rsidR="00E1708E" w:rsidRDefault="002B27C6">
      <w:pPr>
        <w:pStyle w:val="msonospacing0"/>
        <w:jc w:val="center"/>
        <w:rPr>
          <w:rFonts w:ascii="Times New Roman" w:hAnsi="Times New Roman"/>
          <w:b/>
          <w:sz w:val="24"/>
          <w:szCs w:val="24"/>
          <w:lang w:val="ru"/>
        </w:rPr>
      </w:pPr>
      <w:r>
        <w:rPr>
          <w:rFonts w:ascii="Times New Roman" w:hAnsi="Times New Roman"/>
          <w:b/>
          <w:sz w:val="24"/>
          <w:szCs w:val="24"/>
          <w:lang w:val="ru"/>
        </w:rPr>
        <w:t>Договор</w:t>
      </w:r>
    </w:p>
    <w:p w14:paraId="2BA24DBF" w14:textId="77777777" w:rsidR="00E1708E" w:rsidRDefault="002B27C6">
      <w:pPr>
        <w:pStyle w:val="msonospacing0"/>
        <w:jc w:val="center"/>
        <w:rPr>
          <w:rFonts w:ascii="Times New Roman" w:hAnsi="Times New Roman"/>
          <w:b/>
          <w:sz w:val="24"/>
          <w:szCs w:val="24"/>
          <w:lang w:val="ru"/>
        </w:rPr>
      </w:pPr>
      <w:r>
        <w:rPr>
          <w:rFonts w:ascii="Times New Roman" w:hAnsi="Times New Roman"/>
          <w:b/>
          <w:sz w:val="24"/>
          <w:szCs w:val="24"/>
          <w:lang w:val="ru"/>
        </w:rPr>
        <w:t>о внесении задатка для участия в электронных торгах</w:t>
      </w:r>
    </w:p>
    <w:p w14:paraId="0C8D72C1" w14:textId="77777777" w:rsidR="00E1708E" w:rsidRDefault="00E1708E">
      <w:pPr>
        <w:pStyle w:val="msonospacing0"/>
        <w:jc w:val="both"/>
        <w:rPr>
          <w:rFonts w:ascii="Times New Roman" w:hAnsi="Times New Roman"/>
          <w:sz w:val="24"/>
          <w:szCs w:val="24"/>
          <w:lang w:val="ru"/>
        </w:rPr>
      </w:pPr>
    </w:p>
    <w:p w14:paraId="29780BD7" w14:textId="2D3D51F8" w:rsidR="00E1708E" w:rsidRDefault="002B27C6">
      <w:pPr>
        <w:pStyle w:val="msonospacing0"/>
        <w:jc w:val="center"/>
        <w:rPr>
          <w:rFonts w:ascii="Times New Roman" w:hAnsi="Times New Roman"/>
          <w:sz w:val="24"/>
          <w:szCs w:val="24"/>
          <w:lang w:val="ru"/>
        </w:rPr>
      </w:pPr>
      <w:r>
        <w:rPr>
          <w:rFonts w:ascii="Times New Roman" w:hAnsi="Times New Roman"/>
          <w:sz w:val="24"/>
          <w:szCs w:val="24"/>
          <w:lang w:val="ru"/>
        </w:rPr>
        <w:t xml:space="preserve">г. Москва           </w:t>
      </w:r>
      <w:r>
        <w:rPr>
          <w:rFonts w:ascii="Times New Roman" w:hAnsi="Times New Roman"/>
          <w:sz w:val="24"/>
          <w:szCs w:val="24"/>
          <w:lang w:val="ru"/>
        </w:rPr>
        <w:tab/>
      </w:r>
      <w:r>
        <w:rPr>
          <w:rFonts w:ascii="Times New Roman" w:hAnsi="Times New Roman"/>
          <w:sz w:val="24"/>
          <w:szCs w:val="24"/>
          <w:lang w:val="ru"/>
        </w:rPr>
        <w:tab/>
      </w:r>
      <w:r>
        <w:rPr>
          <w:rFonts w:ascii="Times New Roman" w:hAnsi="Times New Roman"/>
          <w:sz w:val="24"/>
          <w:szCs w:val="24"/>
          <w:lang w:val="ru"/>
        </w:rPr>
        <w:tab/>
      </w:r>
      <w:r>
        <w:rPr>
          <w:rFonts w:ascii="Times New Roman" w:hAnsi="Times New Roman"/>
          <w:sz w:val="24"/>
          <w:szCs w:val="24"/>
          <w:lang w:val="ru"/>
        </w:rPr>
        <w:tab/>
      </w:r>
      <w:r>
        <w:rPr>
          <w:rFonts w:ascii="Times New Roman" w:hAnsi="Times New Roman"/>
          <w:sz w:val="24"/>
          <w:szCs w:val="24"/>
          <w:lang w:val="ru"/>
        </w:rPr>
        <w:tab/>
      </w:r>
      <w:r>
        <w:rPr>
          <w:rFonts w:ascii="Times New Roman" w:hAnsi="Times New Roman"/>
          <w:sz w:val="24"/>
          <w:szCs w:val="24"/>
          <w:lang w:val="ru"/>
        </w:rPr>
        <w:tab/>
      </w:r>
      <w:r w:rsidR="00BA273F">
        <w:rPr>
          <w:rFonts w:ascii="Times New Roman" w:hAnsi="Times New Roman"/>
          <w:sz w:val="24"/>
          <w:szCs w:val="24"/>
          <w:lang w:val="ru"/>
        </w:rPr>
        <w:t xml:space="preserve">        </w:t>
      </w:r>
      <w:r>
        <w:rPr>
          <w:rFonts w:ascii="Times New Roman" w:hAnsi="Times New Roman"/>
          <w:sz w:val="24"/>
          <w:szCs w:val="24"/>
          <w:lang w:val="ru"/>
        </w:rPr>
        <w:tab/>
      </w:r>
      <w:r>
        <w:rPr>
          <w:rFonts w:ascii="Times New Roman" w:hAnsi="Times New Roman"/>
          <w:sz w:val="24"/>
          <w:szCs w:val="24"/>
          <w:lang w:val="ru"/>
        </w:rPr>
        <w:tab/>
      </w:r>
      <w:r w:rsidR="00BA273F">
        <w:rPr>
          <w:rFonts w:ascii="Times New Roman" w:hAnsi="Times New Roman"/>
          <w:sz w:val="24"/>
          <w:szCs w:val="24"/>
          <w:lang w:val="ru"/>
        </w:rPr>
        <w:t>«</w:t>
      </w:r>
      <w:r>
        <w:rPr>
          <w:rFonts w:ascii="Times New Roman" w:hAnsi="Times New Roman"/>
          <w:sz w:val="24"/>
          <w:szCs w:val="24"/>
          <w:lang w:val="ru"/>
        </w:rPr>
        <w:t>___</w:t>
      </w:r>
      <w:r w:rsidR="00BA273F">
        <w:rPr>
          <w:rFonts w:ascii="Times New Roman" w:hAnsi="Times New Roman"/>
          <w:sz w:val="24"/>
          <w:szCs w:val="24"/>
          <w:lang w:val="ru"/>
        </w:rPr>
        <w:t>»</w:t>
      </w:r>
      <w:r>
        <w:rPr>
          <w:rFonts w:ascii="Times New Roman" w:hAnsi="Times New Roman"/>
          <w:sz w:val="24"/>
          <w:szCs w:val="24"/>
          <w:lang w:val="ru"/>
        </w:rPr>
        <w:t xml:space="preserve"> ______________ 202</w:t>
      </w:r>
      <w:r w:rsidR="0030575A">
        <w:rPr>
          <w:rFonts w:ascii="Times New Roman" w:hAnsi="Times New Roman"/>
          <w:sz w:val="24"/>
          <w:szCs w:val="24"/>
          <w:lang w:val="ru"/>
        </w:rPr>
        <w:t>6</w:t>
      </w:r>
      <w:r>
        <w:rPr>
          <w:rFonts w:ascii="Times New Roman" w:hAnsi="Times New Roman"/>
          <w:sz w:val="24"/>
          <w:szCs w:val="24"/>
          <w:lang w:val="ru"/>
        </w:rPr>
        <w:t xml:space="preserve"> г.</w:t>
      </w:r>
    </w:p>
    <w:p w14:paraId="7D6AF3A5" w14:textId="77777777" w:rsidR="00E1708E" w:rsidRDefault="00E1708E">
      <w:pPr>
        <w:pStyle w:val="msonospacing0"/>
        <w:ind w:firstLine="420"/>
        <w:jc w:val="both"/>
        <w:rPr>
          <w:rFonts w:ascii="Times New Roman" w:hAnsi="Times New Roman"/>
          <w:sz w:val="24"/>
          <w:szCs w:val="24"/>
          <w:lang w:val="ru"/>
        </w:rPr>
      </w:pPr>
    </w:p>
    <w:p w14:paraId="0B11F828" w14:textId="77777777" w:rsidR="00E1708E" w:rsidRDefault="00971292">
      <w:pPr>
        <w:pStyle w:val="a7"/>
        <w:spacing w:after="0" w:line="8" w:lineRule="atLeast"/>
        <w:ind w:firstLine="420"/>
        <w:jc w:val="both"/>
        <w:rPr>
          <w:rFonts w:ascii="Times New Roman" w:hAnsi="Times New Roman"/>
          <w:lang w:val="ru"/>
        </w:rPr>
      </w:pPr>
      <w:r>
        <w:rPr>
          <w:rFonts w:ascii="Times New Roman" w:hAnsi="Times New Roman"/>
          <w:color w:val="000000"/>
          <w:lang w:val="ru-RU"/>
        </w:rPr>
        <w:t>АО «</w:t>
      </w:r>
      <w:proofErr w:type="spellStart"/>
      <w:r w:rsidR="007301C2">
        <w:rPr>
          <w:rFonts w:ascii="Times New Roman" w:hAnsi="Times New Roman"/>
          <w:color w:val="000000"/>
          <w:lang w:val="ru-RU"/>
        </w:rPr>
        <w:t>Мегалосерв</w:t>
      </w:r>
      <w:proofErr w:type="spellEnd"/>
      <w:r>
        <w:rPr>
          <w:rFonts w:ascii="Times New Roman" w:hAnsi="Times New Roman"/>
          <w:color w:val="000000"/>
          <w:lang w:val="ru-RU"/>
        </w:rPr>
        <w:t>» в лице конкурсного управляющего Яковлева Андрея Дмитриевича</w:t>
      </w:r>
      <w:r w:rsidR="002B27C6">
        <w:rPr>
          <w:rFonts w:ascii="Times New Roman" w:hAnsi="Times New Roman"/>
          <w:color w:val="000000"/>
          <w:lang w:val="ru-RU"/>
        </w:rPr>
        <w:t>,</w:t>
      </w:r>
      <w:r>
        <w:rPr>
          <w:rFonts w:ascii="Times New Roman" w:hAnsi="Times New Roman"/>
          <w:color w:val="000000"/>
          <w:lang w:val="ru-RU"/>
        </w:rPr>
        <w:t xml:space="preserve"> </w:t>
      </w:r>
      <w:r w:rsidRPr="00971292">
        <w:rPr>
          <w:rFonts w:ascii="Times New Roman" w:hAnsi="Times New Roman"/>
          <w:lang w:val="ru-RU"/>
        </w:rPr>
        <w:t>действующ</w:t>
      </w:r>
      <w:r>
        <w:rPr>
          <w:rFonts w:ascii="Times New Roman" w:hAnsi="Times New Roman"/>
          <w:lang w:val="ru-RU"/>
        </w:rPr>
        <w:t>его</w:t>
      </w:r>
      <w:r w:rsidRPr="00971292">
        <w:rPr>
          <w:rFonts w:ascii="Times New Roman" w:hAnsi="Times New Roman"/>
          <w:lang w:val="ru-RU"/>
        </w:rPr>
        <w:t xml:space="preserve"> на основании решения</w:t>
      </w:r>
      <w:r w:rsidR="007301C2">
        <w:rPr>
          <w:rFonts w:ascii="Times New Roman" w:hAnsi="Times New Roman"/>
          <w:lang w:val="ru-RU"/>
        </w:rPr>
        <w:t xml:space="preserve"> </w:t>
      </w:r>
      <w:r w:rsidR="007301C2" w:rsidRPr="007301C2">
        <w:rPr>
          <w:rFonts w:ascii="Times New Roman" w:hAnsi="Times New Roman"/>
          <w:lang w:val="ru-RU"/>
        </w:rPr>
        <w:t>Арбитражного суда г. Москвы по делу № А40-161613/23 от 12.02.2024 г. и определения от 19.02.2024 об исправлении опечатки</w:t>
      </w:r>
      <w:r w:rsidRPr="00971292">
        <w:rPr>
          <w:rFonts w:ascii="Times New Roman" w:hAnsi="Times New Roman"/>
          <w:lang w:val="ru-RU"/>
        </w:rPr>
        <w:t xml:space="preserve">, </w:t>
      </w:r>
      <w:r w:rsidR="002B27C6">
        <w:rPr>
          <w:rFonts w:ascii="Times New Roman" w:hAnsi="Times New Roman"/>
          <w:lang w:val="ru"/>
        </w:rPr>
        <w:t xml:space="preserve"> в дальнейшем именуемый </w:t>
      </w:r>
      <w:r w:rsidR="002B27C6">
        <w:rPr>
          <w:rFonts w:ascii="Times New Roman" w:hAnsi="Times New Roman"/>
          <w:b/>
          <w:lang w:val="ru"/>
        </w:rPr>
        <w:t>«</w:t>
      </w:r>
      <w:r>
        <w:rPr>
          <w:rFonts w:ascii="Times New Roman" w:hAnsi="Times New Roman"/>
          <w:b/>
          <w:lang w:val="ru"/>
        </w:rPr>
        <w:t>Продавец</w:t>
      </w:r>
      <w:r w:rsidR="002B27C6">
        <w:rPr>
          <w:rFonts w:ascii="Times New Roman" w:hAnsi="Times New Roman"/>
          <w:b/>
          <w:lang w:val="ru"/>
        </w:rPr>
        <w:t>»</w:t>
      </w:r>
      <w:r w:rsidR="002B27C6">
        <w:rPr>
          <w:rFonts w:ascii="Times New Roman" w:hAnsi="Times New Roman"/>
          <w:lang w:val="ru"/>
        </w:rPr>
        <w:t>, с одной стороны и ____________________________, именуемый(-</w:t>
      </w:r>
      <w:proofErr w:type="spellStart"/>
      <w:r w:rsidR="002B27C6">
        <w:rPr>
          <w:rFonts w:ascii="Times New Roman" w:hAnsi="Times New Roman"/>
          <w:lang w:val="ru"/>
        </w:rPr>
        <w:t>ое</w:t>
      </w:r>
      <w:proofErr w:type="spellEnd"/>
      <w:r w:rsidR="002B27C6">
        <w:rPr>
          <w:rFonts w:ascii="Times New Roman" w:hAnsi="Times New Roman"/>
          <w:lang w:val="ru"/>
        </w:rPr>
        <w:t xml:space="preserve">) в дальнейшем </w:t>
      </w:r>
      <w:r w:rsidR="002B27C6">
        <w:rPr>
          <w:rFonts w:ascii="Times New Roman" w:hAnsi="Times New Roman"/>
          <w:b/>
          <w:lang w:val="ru"/>
        </w:rPr>
        <w:t>«Заявитель»</w:t>
      </w:r>
      <w:r w:rsidR="002B27C6">
        <w:rPr>
          <w:rFonts w:ascii="Times New Roman" w:hAnsi="Times New Roman"/>
          <w:lang w:val="ru"/>
        </w:rPr>
        <w:t>, в лице __________________, действующего на основании _________________, с другой стороны, заключили настоящий Договор о нижеследующем:</w:t>
      </w:r>
    </w:p>
    <w:p w14:paraId="4B69C9B5" w14:textId="77777777" w:rsidR="00E1708E" w:rsidRDefault="00E1708E">
      <w:pPr>
        <w:pStyle w:val="msonospacing0"/>
        <w:ind w:firstLine="420"/>
        <w:jc w:val="both"/>
        <w:rPr>
          <w:rFonts w:ascii="Times New Roman" w:hAnsi="Times New Roman"/>
          <w:sz w:val="24"/>
          <w:szCs w:val="24"/>
          <w:lang w:val="ru"/>
        </w:rPr>
      </w:pPr>
    </w:p>
    <w:p w14:paraId="346C00EB" w14:textId="1F07E60F" w:rsidR="00E1708E" w:rsidRDefault="002B27C6">
      <w:pPr>
        <w:pStyle w:val="msonospacing0"/>
        <w:ind w:firstLine="420"/>
        <w:jc w:val="both"/>
        <w:rPr>
          <w:rFonts w:ascii="Times New Roman" w:hAnsi="Times New Roman"/>
          <w:sz w:val="24"/>
          <w:szCs w:val="24"/>
          <w:lang w:val="ru"/>
        </w:rPr>
      </w:pPr>
      <w:r>
        <w:rPr>
          <w:rFonts w:ascii="Times New Roman" w:hAnsi="Times New Roman"/>
          <w:sz w:val="24"/>
          <w:szCs w:val="24"/>
          <w:lang w:val="ru"/>
        </w:rPr>
        <w:t xml:space="preserve">1. Заявитель  для участия в  торгах по реализации имущества </w:t>
      </w:r>
      <w:r w:rsidR="00971292">
        <w:rPr>
          <w:rFonts w:ascii="Times New Roman" w:hAnsi="Times New Roman"/>
          <w:sz w:val="24"/>
          <w:szCs w:val="24"/>
          <w:lang w:val="ru"/>
        </w:rPr>
        <w:t xml:space="preserve">АО </w:t>
      </w:r>
      <w:r w:rsidR="00290FB1">
        <w:rPr>
          <w:rFonts w:ascii="Times New Roman" w:hAnsi="Times New Roman"/>
          <w:sz w:val="24"/>
          <w:szCs w:val="24"/>
          <w:lang w:val="ru"/>
        </w:rPr>
        <w:t>«</w:t>
      </w:r>
      <w:proofErr w:type="spellStart"/>
      <w:r w:rsidR="007301C2">
        <w:rPr>
          <w:rFonts w:ascii="Times New Roman" w:hAnsi="Times New Roman"/>
          <w:sz w:val="24"/>
          <w:szCs w:val="24"/>
          <w:lang w:val="ru"/>
        </w:rPr>
        <w:t>Мегалосерв</w:t>
      </w:r>
      <w:proofErr w:type="spellEnd"/>
      <w:r w:rsidR="00290FB1">
        <w:rPr>
          <w:rFonts w:ascii="Times New Roman" w:hAnsi="Times New Roman"/>
          <w:sz w:val="24"/>
          <w:szCs w:val="24"/>
          <w:lang w:val="ru"/>
        </w:rPr>
        <w:t xml:space="preserve">» </w:t>
      </w:r>
      <w:r>
        <w:rPr>
          <w:rFonts w:ascii="Times New Roman" w:hAnsi="Times New Roman"/>
          <w:sz w:val="24"/>
          <w:szCs w:val="24"/>
          <w:lang w:val="ru"/>
        </w:rPr>
        <w:t xml:space="preserve">(далее – «Имущество»), проводимых на сайте </w:t>
      </w:r>
      <w:r w:rsidR="00971292">
        <w:rPr>
          <w:rFonts w:ascii="Times New Roman" w:hAnsi="Times New Roman"/>
          <w:sz w:val="24"/>
          <w:szCs w:val="24"/>
          <w:lang w:val="ru"/>
        </w:rPr>
        <w:t xml:space="preserve">универсальной </w:t>
      </w:r>
      <w:r>
        <w:rPr>
          <w:rFonts w:ascii="Times New Roman" w:hAnsi="Times New Roman"/>
          <w:sz w:val="24"/>
          <w:szCs w:val="24"/>
          <w:lang w:val="ru"/>
        </w:rPr>
        <w:t>электронной площадки</w:t>
      </w:r>
      <w:r w:rsidR="00C5237C">
        <w:rPr>
          <w:rFonts w:ascii="Times New Roman" w:hAnsi="Times New Roman"/>
          <w:sz w:val="24"/>
          <w:szCs w:val="24"/>
          <w:lang w:val="ru"/>
        </w:rPr>
        <w:t xml:space="preserve"> </w:t>
      </w:r>
      <w:r w:rsidR="00C5237C" w:rsidRPr="00C5237C">
        <w:rPr>
          <w:rFonts w:ascii="Times New Roman" w:hAnsi="Times New Roman"/>
          <w:sz w:val="24"/>
          <w:szCs w:val="24"/>
          <w:lang w:val="ru-RU"/>
        </w:rPr>
        <w:t>"</w:t>
      </w:r>
      <w:r w:rsidR="00971292">
        <w:rPr>
          <w:rFonts w:ascii="Times New Roman" w:hAnsi="Times New Roman"/>
          <w:sz w:val="24"/>
          <w:szCs w:val="24"/>
          <w:lang w:val="ru-RU"/>
        </w:rPr>
        <w:t>Электро-Торги</w:t>
      </w:r>
      <w:r w:rsidR="00C5237C" w:rsidRPr="00C5237C">
        <w:rPr>
          <w:rFonts w:ascii="Times New Roman" w:hAnsi="Times New Roman"/>
          <w:sz w:val="24"/>
          <w:szCs w:val="24"/>
          <w:lang w:val="ru-RU"/>
        </w:rPr>
        <w:t>"</w:t>
      </w:r>
      <w:r w:rsidR="00C5237C">
        <w:rPr>
          <w:rFonts w:ascii="Times New Roman" w:hAnsi="Times New Roman"/>
          <w:sz w:val="24"/>
          <w:szCs w:val="24"/>
          <w:lang w:val="ru-RU"/>
        </w:rPr>
        <w:t>, размещенной</w:t>
      </w:r>
      <w:r w:rsidR="00C5237C" w:rsidRPr="00C5237C">
        <w:rPr>
          <w:rFonts w:ascii="Times New Roman" w:hAnsi="Times New Roman"/>
          <w:sz w:val="24"/>
          <w:szCs w:val="24"/>
          <w:lang w:val="ru-RU"/>
        </w:rPr>
        <w:t xml:space="preserve"> по адресу в сети Интернет</w:t>
      </w:r>
      <w:r w:rsidR="0097129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301C2" w:rsidRPr="00252C6D">
        <w:rPr>
          <w:rFonts w:ascii="Times New Roman" w:hAnsi="Times New Roman"/>
          <w:sz w:val="24"/>
          <w:szCs w:val="24"/>
        </w:rPr>
        <w:t>https</w:t>
      </w:r>
      <w:r w:rsidR="007301C2" w:rsidRPr="007301C2">
        <w:rPr>
          <w:rFonts w:ascii="Times New Roman" w:hAnsi="Times New Roman"/>
          <w:sz w:val="24"/>
          <w:szCs w:val="24"/>
          <w:lang w:val="ru-RU"/>
        </w:rPr>
        <w:t>://</w:t>
      </w:r>
      <w:proofErr w:type="spellStart"/>
      <w:r w:rsidR="007301C2" w:rsidRPr="00252C6D">
        <w:rPr>
          <w:rFonts w:ascii="Times New Roman" w:hAnsi="Times New Roman"/>
          <w:sz w:val="24"/>
          <w:szCs w:val="24"/>
        </w:rPr>
        <w:t>bankrotstvo</w:t>
      </w:r>
      <w:proofErr w:type="spellEnd"/>
      <w:r w:rsidR="007301C2" w:rsidRPr="007301C2">
        <w:rPr>
          <w:rFonts w:ascii="Times New Roman" w:hAnsi="Times New Roman"/>
          <w:sz w:val="24"/>
          <w:szCs w:val="24"/>
          <w:lang w:val="ru-RU"/>
        </w:rPr>
        <w:t>.</w:t>
      </w:r>
      <w:r w:rsidR="007301C2" w:rsidRPr="00252C6D">
        <w:rPr>
          <w:rFonts w:ascii="Times New Roman" w:hAnsi="Times New Roman"/>
          <w:sz w:val="24"/>
          <w:szCs w:val="24"/>
        </w:rPr>
        <w:t>electro</w:t>
      </w:r>
      <w:r w:rsidR="007301C2" w:rsidRPr="007301C2">
        <w:rPr>
          <w:rFonts w:ascii="Times New Roman" w:hAnsi="Times New Roman"/>
          <w:sz w:val="24"/>
          <w:szCs w:val="24"/>
          <w:lang w:val="ru-RU"/>
        </w:rPr>
        <w:t>-</w:t>
      </w:r>
      <w:proofErr w:type="spellStart"/>
      <w:r w:rsidR="007301C2" w:rsidRPr="00252C6D">
        <w:rPr>
          <w:rFonts w:ascii="Times New Roman" w:hAnsi="Times New Roman"/>
          <w:sz w:val="24"/>
          <w:szCs w:val="24"/>
        </w:rPr>
        <w:t>torgi</w:t>
      </w:r>
      <w:proofErr w:type="spellEnd"/>
      <w:r w:rsidR="007301C2" w:rsidRPr="007301C2">
        <w:rPr>
          <w:rFonts w:ascii="Times New Roman" w:hAnsi="Times New Roman"/>
          <w:sz w:val="24"/>
          <w:szCs w:val="24"/>
          <w:lang w:val="ru-RU"/>
        </w:rPr>
        <w:t>.</w:t>
      </w:r>
      <w:proofErr w:type="spellStart"/>
      <w:r w:rsidR="007301C2" w:rsidRPr="00252C6D">
        <w:rPr>
          <w:rFonts w:ascii="Times New Roman" w:hAnsi="Times New Roman"/>
          <w:sz w:val="24"/>
          <w:szCs w:val="24"/>
        </w:rPr>
        <w:t>ru</w:t>
      </w:r>
      <w:proofErr w:type="spellEnd"/>
      <w:r w:rsidR="007301C2" w:rsidRPr="007301C2">
        <w:rPr>
          <w:rFonts w:ascii="Times New Roman" w:hAnsi="Times New Roman"/>
          <w:sz w:val="24"/>
          <w:szCs w:val="24"/>
          <w:lang w:val="ru-RU"/>
        </w:rPr>
        <w:t>/</w:t>
      </w:r>
      <w:r>
        <w:rPr>
          <w:rFonts w:ascii="Times New Roman" w:hAnsi="Times New Roman"/>
          <w:sz w:val="24"/>
          <w:szCs w:val="24"/>
          <w:lang w:val="ru"/>
        </w:rPr>
        <w:t xml:space="preserve">, перечисляет денежные средства в размере </w:t>
      </w:r>
      <w:r w:rsidR="00971292">
        <w:rPr>
          <w:rFonts w:ascii="Times New Roman" w:hAnsi="Times New Roman"/>
          <w:sz w:val="24"/>
          <w:szCs w:val="24"/>
          <w:lang w:val="ru"/>
        </w:rPr>
        <w:t>1</w:t>
      </w:r>
      <w:r w:rsidRPr="00C5237C">
        <w:rPr>
          <w:rFonts w:ascii="Times New Roman" w:hAnsi="Times New Roman"/>
          <w:sz w:val="24"/>
          <w:szCs w:val="24"/>
          <w:lang w:val="ru"/>
        </w:rPr>
        <w:t>0</w:t>
      </w:r>
      <w:r w:rsidRPr="00C5237C">
        <w:rPr>
          <w:rFonts w:ascii="Times New Roman" w:hAnsi="Times New Roman"/>
          <w:sz w:val="24"/>
          <w:szCs w:val="24"/>
          <w:lang w:val="ru-RU"/>
        </w:rPr>
        <w:t xml:space="preserve"> (Д</w:t>
      </w:r>
      <w:r w:rsidR="00971292">
        <w:rPr>
          <w:rFonts w:ascii="Times New Roman" w:hAnsi="Times New Roman"/>
          <w:sz w:val="24"/>
          <w:szCs w:val="24"/>
          <w:lang w:val="ru-RU"/>
        </w:rPr>
        <w:t>есять</w:t>
      </w:r>
      <w:r w:rsidRPr="00C5237C">
        <w:rPr>
          <w:rFonts w:ascii="Times New Roman" w:hAnsi="Times New Roman"/>
          <w:sz w:val="24"/>
          <w:szCs w:val="24"/>
          <w:lang w:val="ru-RU"/>
        </w:rPr>
        <w:t xml:space="preserve">) </w:t>
      </w:r>
      <w:r w:rsidRPr="00C5237C">
        <w:rPr>
          <w:rFonts w:ascii="Times New Roman" w:hAnsi="Times New Roman"/>
          <w:sz w:val="24"/>
          <w:szCs w:val="24"/>
          <w:lang w:val="ru"/>
        </w:rPr>
        <w:t>%</w:t>
      </w:r>
      <w:r>
        <w:rPr>
          <w:rFonts w:ascii="Times New Roman" w:hAnsi="Times New Roman"/>
          <w:sz w:val="24"/>
          <w:szCs w:val="24"/>
          <w:lang w:val="ru"/>
        </w:rPr>
        <w:t xml:space="preserve"> от начальной цены продажи имущества по Лоту №</w:t>
      </w:r>
      <w:r w:rsidR="00971292">
        <w:rPr>
          <w:rFonts w:ascii="Times New Roman" w:hAnsi="Times New Roman"/>
          <w:sz w:val="24"/>
          <w:szCs w:val="24"/>
          <w:lang w:val="ru"/>
        </w:rPr>
        <w:t xml:space="preserve"> </w:t>
      </w:r>
      <w:r w:rsidR="007301C2">
        <w:rPr>
          <w:rFonts w:ascii="Times New Roman" w:hAnsi="Times New Roman"/>
          <w:sz w:val="24"/>
          <w:szCs w:val="24"/>
          <w:lang w:val="ru"/>
        </w:rPr>
        <w:t>1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"/>
        </w:rPr>
        <w:t>в счет обеспечения исполнения обязательств, по оплате продаваемого на торгах Имущества</w:t>
      </w:r>
      <w:r w:rsidR="00CA5314">
        <w:rPr>
          <w:rFonts w:ascii="Times New Roman" w:hAnsi="Times New Roman"/>
          <w:sz w:val="24"/>
          <w:szCs w:val="24"/>
          <w:lang w:val="ru"/>
        </w:rPr>
        <w:t xml:space="preserve"> </w:t>
      </w:r>
      <w:r w:rsidR="00CA5314">
        <w:rPr>
          <w:rFonts w:ascii="Times New Roman" w:hAnsi="Times New Roman"/>
          <w:sz w:val="24"/>
          <w:szCs w:val="24"/>
          <w:lang w:val="ru"/>
        </w:rPr>
        <w:t xml:space="preserve">(далее – </w:t>
      </w:r>
      <w:r w:rsidR="00CA5314">
        <w:rPr>
          <w:rFonts w:ascii="Times New Roman" w:hAnsi="Times New Roman"/>
          <w:bCs/>
          <w:sz w:val="24"/>
          <w:szCs w:val="24"/>
          <w:lang w:val="ru"/>
        </w:rPr>
        <w:t>«задаток»</w:t>
      </w:r>
      <w:r w:rsidR="00CA5314">
        <w:rPr>
          <w:rFonts w:ascii="Times New Roman" w:hAnsi="Times New Roman"/>
          <w:sz w:val="24"/>
          <w:szCs w:val="24"/>
          <w:lang w:val="ru"/>
        </w:rPr>
        <w:t>)</w:t>
      </w:r>
      <w:r>
        <w:rPr>
          <w:rFonts w:ascii="Times New Roman" w:hAnsi="Times New Roman"/>
          <w:sz w:val="24"/>
          <w:szCs w:val="24"/>
          <w:lang w:val="ru"/>
        </w:rPr>
        <w:t>.</w:t>
      </w:r>
    </w:p>
    <w:p w14:paraId="2E6BFAE2" w14:textId="2540304C" w:rsidR="00E1708E" w:rsidRDefault="002B27C6">
      <w:pPr>
        <w:pStyle w:val="a6"/>
        <w:ind w:firstLine="420"/>
        <w:rPr>
          <w:szCs w:val="24"/>
          <w:lang w:val="ru"/>
        </w:rPr>
      </w:pPr>
      <w:r>
        <w:rPr>
          <w:szCs w:val="24"/>
          <w:lang w:val="ru"/>
        </w:rPr>
        <w:t xml:space="preserve">2. Задаток </w:t>
      </w:r>
      <w:r w:rsidR="00811951">
        <w:rPr>
          <w:szCs w:val="24"/>
          <w:lang w:val="ru"/>
        </w:rPr>
        <w:t xml:space="preserve">в размере </w:t>
      </w:r>
      <w:r w:rsidR="00CA5314" w:rsidRPr="00CA5314">
        <w:rPr>
          <w:szCs w:val="24"/>
          <w:lang w:val="ru"/>
        </w:rPr>
        <w:t>792 652,9</w:t>
      </w:r>
      <w:r w:rsidR="00CA5314">
        <w:rPr>
          <w:szCs w:val="24"/>
          <w:lang w:val="ru"/>
        </w:rPr>
        <w:t>0</w:t>
      </w:r>
      <w:r w:rsidR="00811951">
        <w:rPr>
          <w:szCs w:val="24"/>
          <w:lang w:val="ru"/>
        </w:rPr>
        <w:t xml:space="preserve"> руб. </w:t>
      </w:r>
      <w:r w:rsidR="002558D1">
        <w:rPr>
          <w:szCs w:val="24"/>
          <w:lang w:val="ru"/>
        </w:rPr>
        <w:t>д</w:t>
      </w:r>
      <w:r>
        <w:rPr>
          <w:szCs w:val="24"/>
          <w:lang w:val="ru"/>
        </w:rPr>
        <w:t xml:space="preserve">олжен быть оплачен Заявителем на </w:t>
      </w:r>
      <w:r>
        <w:rPr>
          <w:rFonts w:cs="Tahoma"/>
          <w:color w:val="000000"/>
          <w:szCs w:val="24"/>
          <w:lang w:val="ru"/>
        </w:rPr>
        <w:t xml:space="preserve">расчетный счет </w:t>
      </w:r>
      <w:r w:rsidR="00811951">
        <w:rPr>
          <w:rFonts w:cs="Tahoma"/>
          <w:color w:val="000000"/>
          <w:szCs w:val="24"/>
          <w:lang w:val="ru"/>
        </w:rPr>
        <w:t xml:space="preserve">должника </w:t>
      </w:r>
      <w:r>
        <w:rPr>
          <w:rFonts w:cs="Tahoma"/>
          <w:color w:val="000000"/>
          <w:szCs w:val="24"/>
          <w:lang w:val="ru"/>
        </w:rPr>
        <w:t xml:space="preserve">по следующим реквизитам: </w:t>
      </w:r>
      <w:r w:rsidR="00811951" w:rsidRPr="00811951">
        <w:rPr>
          <w:lang w:val="ru-RU"/>
        </w:rPr>
        <w:t>получатель платежа АО «</w:t>
      </w:r>
      <w:proofErr w:type="spellStart"/>
      <w:r w:rsidR="00811951" w:rsidRPr="00811951">
        <w:rPr>
          <w:lang w:val="ru-RU"/>
        </w:rPr>
        <w:t>Мегалосерв</w:t>
      </w:r>
      <w:proofErr w:type="spellEnd"/>
      <w:r w:rsidR="00811951" w:rsidRPr="00811951">
        <w:rPr>
          <w:lang w:val="ru-RU"/>
        </w:rPr>
        <w:t>», ИНН: 7731023670, КПП: 773101001, р/с 40702810600000114168 в АО «МОСКОМБАНК», к/с 30101810245250000476, БИК 044525476</w:t>
      </w:r>
      <w:r w:rsidR="00811951">
        <w:rPr>
          <w:lang w:val="ru-RU"/>
        </w:rPr>
        <w:t xml:space="preserve"> </w:t>
      </w:r>
      <w:r>
        <w:rPr>
          <w:szCs w:val="24"/>
          <w:lang w:val="ru"/>
        </w:rPr>
        <w:t>и считается внес</w:t>
      </w:r>
      <w:r w:rsidR="002558D1">
        <w:rPr>
          <w:szCs w:val="24"/>
          <w:lang w:val="ru"/>
        </w:rPr>
        <w:t>енным</w:t>
      </w:r>
      <w:r>
        <w:rPr>
          <w:szCs w:val="24"/>
          <w:lang w:val="ru"/>
        </w:rPr>
        <w:t xml:space="preserve"> с даты поступления всей суммы задатка на указанный счет.</w:t>
      </w:r>
      <w:r w:rsidR="00811951">
        <w:rPr>
          <w:szCs w:val="24"/>
          <w:lang w:val="ru"/>
        </w:rPr>
        <w:t xml:space="preserve"> </w:t>
      </w:r>
      <w:r w:rsidR="00811951" w:rsidRPr="00CA5314">
        <w:rPr>
          <w:lang w:val="ru-RU"/>
        </w:rPr>
        <w:t>Оплата задатков производится без НДС.</w:t>
      </w:r>
    </w:p>
    <w:p w14:paraId="7F847CD3" w14:textId="77777777" w:rsidR="00E1708E" w:rsidRDefault="002B27C6">
      <w:pPr>
        <w:spacing w:after="0"/>
        <w:ind w:firstLine="420"/>
        <w:jc w:val="both"/>
        <w:rPr>
          <w:sz w:val="24"/>
          <w:szCs w:val="24"/>
          <w:lang w:val="ru"/>
        </w:rPr>
      </w:pPr>
      <w:r>
        <w:rPr>
          <w:rFonts w:ascii="Times New Roman" w:eastAsia="Times New Roman" w:hAnsi="Times New Roman"/>
          <w:sz w:val="24"/>
          <w:szCs w:val="24"/>
          <w:lang w:val="ru" w:bidi="ar"/>
        </w:rPr>
        <w:t xml:space="preserve">В случае </w:t>
      </w:r>
      <w:proofErr w:type="gramStart"/>
      <w:r>
        <w:rPr>
          <w:rFonts w:ascii="Times New Roman" w:eastAsia="Times New Roman" w:hAnsi="Times New Roman"/>
          <w:sz w:val="24"/>
          <w:szCs w:val="24"/>
          <w:lang w:val="ru" w:bidi="ar"/>
        </w:rPr>
        <w:t>не поступления</w:t>
      </w:r>
      <w:proofErr w:type="gramEnd"/>
      <w:r>
        <w:rPr>
          <w:rFonts w:ascii="Times New Roman" w:eastAsia="Times New Roman" w:hAnsi="Times New Roman"/>
          <w:sz w:val="24"/>
          <w:szCs w:val="24"/>
          <w:lang w:val="ru" w:bidi="ar"/>
        </w:rPr>
        <w:t xml:space="preserve"> задатка на вышеуказанный счет на дату составления протокола об определении участников торгов, либо в случае перечисления задатка не в полном объеме, обязательства по внесению задатка считаются </w:t>
      </w:r>
      <w:proofErr w:type="gramStart"/>
      <w:r>
        <w:rPr>
          <w:rFonts w:ascii="Times New Roman" w:eastAsia="Times New Roman" w:hAnsi="Times New Roman"/>
          <w:sz w:val="24"/>
          <w:szCs w:val="24"/>
          <w:lang w:val="ru" w:bidi="ar"/>
        </w:rPr>
        <w:t>неисполненными</w:t>
      </w:r>
      <w:proofErr w:type="gramEnd"/>
      <w:r>
        <w:rPr>
          <w:rFonts w:ascii="Times New Roman" w:eastAsia="Times New Roman" w:hAnsi="Times New Roman"/>
          <w:sz w:val="24"/>
          <w:szCs w:val="24"/>
          <w:lang w:val="ru" w:bidi="ar"/>
        </w:rPr>
        <w:t xml:space="preserve"> и Заявитель к участию в торгах не допускается.</w:t>
      </w:r>
    </w:p>
    <w:p w14:paraId="18B5AADB" w14:textId="77777777" w:rsidR="00E1708E" w:rsidRDefault="002B27C6">
      <w:pPr>
        <w:pStyle w:val="msonospacing0"/>
        <w:ind w:firstLine="420"/>
        <w:jc w:val="both"/>
        <w:rPr>
          <w:rFonts w:ascii="Times New Roman" w:hAnsi="Times New Roman"/>
          <w:sz w:val="24"/>
          <w:szCs w:val="24"/>
          <w:lang w:val="ru"/>
        </w:rPr>
      </w:pPr>
      <w:r>
        <w:rPr>
          <w:rFonts w:ascii="Times New Roman" w:hAnsi="Times New Roman"/>
          <w:sz w:val="24"/>
          <w:szCs w:val="24"/>
          <w:lang w:val="ru"/>
        </w:rPr>
        <w:t xml:space="preserve">3. Сумма внесенного задатка возвращается лицам, участвовавшим в торгах, но не выигравшим их, путем перечисления денежных средств на счет, с которого поступил задаток в течение 5 рабочих дней со дня утверждения Организатором торгов протокола о результатах торгов, за вычетом комиссии за перевод, </w:t>
      </w:r>
      <w:r>
        <w:rPr>
          <w:rFonts w:ascii="Times New Roman" w:hAnsi="Times New Roman"/>
          <w:sz w:val="24"/>
          <w:szCs w:val="24"/>
          <w:lang w:val="ru-RU"/>
        </w:rPr>
        <w:t>взимаемый</w:t>
      </w:r>
      <w:r>
        <w:rPr>
          <w:rFonts w:ascii="Times New Roman" w:hAnsi="Times New Roman"/>
          <w:sz w:val="24"/>
          <w:szCs w:val="24"/>
          <w:lang w:val="ru"/>
        </w:rPr>
        <w:t xml:space="preserve"> кредитной организацией, в которой открыт расчетный счет</w:t>
      </w:r>
      <w:r w:rsidR="00513E3B">
        <w:rPr>
          <w:rFonts w:ascii="Times New Roman" w:hAnsi="Times New Roman"/>
          <w:sz w:val="24"/>
          <w:szCs w:val="24"/>
          <w:lang w:val="ru"/>
        </w:rPr>
        <w:t xml:space="preserve"> для приема задатков</w:t>
      </w:r>
      <w:r>
        <w:rPr>
          <w:rFonts w:ascii="Times New Roman" w:hAnsi="Times New Roman"/>
          <w:sz w:val="24"/>
          <w:szCs w:val="24"/>
          <w:lang w:val="ru"/>
        </w:rPr>
        <w:t>, в соответствии с действующими тарифами</w:t>
      </w:r>
      <w:r w:rsidR="00546F56">
        <w:rPr>
          <w:rFonts w:ascii="Times New Roman" w:hAnsi="Times New Roman"/>
          <w:sz w:val="24"/>
          <w:szCs w:val="24"/>
          <w:lang w:val="ru"/>
        </w:rPr>
        <w:t xml:space="preserve"> банка</w:t>
      </w:r>
      <w:r>
        <w:rPr>
          <w:rFonts w:ascii="Times New Roman" w:hAnsi="Times New Roman"/>
          <w:sz w:val="24"/>
          <w:szCs w:val="24"/>
          <w:lang w:val="ru"/>
        </w:rPr>
        <w:t>. Для возврата задатка на иные реквизиты Заявитель должен направить в письменном виде Организатору торгов заявление с указанием иных реквизитов либо указать такие реквизиты в заявке на участие в торгах.</w:t>
      </w:r>
    </w:p>
    <w:p w14:paraId="0C68654F" w14:textId="77777777" w:rsidR="00E1708E" w:rsidRDefault="002B27C6">
      <w:pPr>
        <w:pStyle w:val="msonospacing0"/>
        <w:ind w:firstLine="420"/>
        <w:jc w:val="both"/>
        <w:rPr>
          <w:rFonts w:ascii="Times New Roman" w:hAnsi="Times New Roman"/>
          <w:sz w:val="24"/>
          <w:szCs w:val="24"/>
          <w:lang w:val="ru"/>
        </w:rPr>
      </w:pPr>
      <w:r>
        <w:rPr>
          <w:rFonts w:ascii="Times New Roman" w:hAnsi="Times New Roman"/>
          <w:sz w:val="24"/>
          <w:szCs w:val="24"/>
          <w:lang w:val="ru"/>
        </w:rPr>
        <w:t>4. В случае признания Заявителя победителем торгов, сумма внесенного им задатка засчитывается в счет уплаты стоимости приобретаемого на торгах имущества (лота).</w:t>
      </w:r>
    </w:p>
    <w:p w14:paraId="1C0341B2" w14:textId="77777777" w:rsidR="00E1708E" w:rsidRDefault="002B27C6">
      <w:pPr>
        <w:pStyle w:val="msonospacing0"/>
        <w:ind w:firstLine="420"/>
        <w:jc w:val="both"/>
        <w:rPr>
          <w:rFonts w:ascii="Times New Roman" w:hAnsi="Times New Roman"/>
          <w:sz w:val="24"/>
          <w:szCs w:val="24"/>
          <w:lang w:val="ru"/>
        </w:rPr>
      </w:pPr>
      <w:r>
        <w:rPr>
          <w:rFonts w:ascii="Times New Roman" w:hAnsi="Times New Roman"/>
          <w:sz w:val="24"/>
          <w:szCs w:val="24"/>
          <w:lang w:val="ru"/>
        </w:rPr>
        <w:t>5. Задаток не возвращается в случае, если Заявитель, признанный победителем торгов</w:t>
      </w:r>
      <w:r>
        <w:rPr>
          <w:rFonts w:ascii="Times New Roman" w:hAnsi="Times New Roman"/>
          <w:sz w:val="24"/>
          <w:szCs w:val="24"/>
          <w:lang w:val="ru-RU"/>
        </w:rPr>
        <w:t>,</w:t>
      </w:r>
      <w:r>
        <w:rPr>
          <w:rFonts w:ascii="Times New Roman" w:hAnsi="Times New Roman"/>
          <w:sz w:val="24"/>
          <w:szCs w:val="24"/>
          <w:lang w:val="ru"/>
        </w:rPr>
        <w:t xml:space="preserve"> в установленный в сообщении о проведении торгов срок уклонится от подписания договора купли-продажи и/или от оплаты имущества после подписания договора купли-продажи. </w:t>
      </w:r>
    </w:p>
    <w:p w14:paraId="43FC13C5" w14:textId="77777777" w:rsidR="00E1708E" w:rsidRDefault="00E1708E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4"/>
          <w:szCs w:val="24"/>
          <w:lang w:val="ru"/>
        </w:rPr>
      </w:pPr>
    </w:p>
    <w:p w14:paraId="388F38B2" w14:textId="77777777" w:rsidR="00E1708E" w:rsidRDefault="002B27C6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4"/>
          <w:szCs w:val="24"/>
          <w:lang w:val="ru"/>
        </w:rPr>
      </w:pPr>
      <w:r>
        <w:rPr>
          <w:rFonts w:ascii="Times New Roman" w:hAnsi="Times New Roman"/>
          <w:b/>
          <w:sz w:val="24"/>
          <w:szCs w:val="24"/>
          <w:lang w:val="ru"/>
        </w:rPr>
        <w:t>Адреса и реквизиты сторон</w:t>
      </w:r>
    </w:p>
    <w:tbl>
      <w:tblPr>
        <w:tblW w:w="0" w:type="auto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4900"/>
        <w:gridCol w:w="4940"/>
      </w:tblGrid>
      <w:tr w:rsidR="00E1708E" w:rsidRPr="00546F56" w14:paraId="2AFA5178" w14:textId="77777777"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</w:tcPr>
          <w:p w14:paraId="697ECD1E" w14:textId="77777777" w:rsidR="00E1708E" w:rsidRDefault="00E1708E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ar"/>
              </w:rPr>
            </w:pPr>
          </w:p>
          <w:p w14:paraId="408FEA8A" w14:textId="77777777" w:rsidR="00E1708E" w:rsidRDefault="000F0BB9" w:rsidP="00C5237C">
            <w:pPr>
              <w:spacing w:after="0" w:line="256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bidi="ar"/>
              </w:rPr>
            </w:pPr>
            <w:r w:rsidRPr="00C5237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bidi="ar"/>
              </w:rPr>
              <w:t>Заявитель:</w:t>
            </w:r>
            <w:r w:rsidR="002B27C6" w:rsidRPr="00C5237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bidi="ar"/>
              </w:rPr>
              <w:t xml:space="preserve">  </w:t>
            </w:r>
          </w:p>
          <w:p w14:paraId="6C258686" w14:textId="77777777" w:rsidR="00E1708E" w:rsidRDefault="002B27C6" w:rsidP="00C5237C">
            <w:pPr>
              <w:spacing w:after="0" w:line="25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ar"/>
              </w:rPr>
              <w:t xml:space="preserve">  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bidi="ar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bidi="ar"/>
              </w:rPr>
              <w:t xml:space="preserve">                                          </w:t>
            </w:r>
          </w:p>
        </w:tc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</w:tcPr>
          <w:p w14:paraId="76A6AD13" w14:textId="77777777" w:rsidR="00E1708E" w:rsidRDefault="00EF6554">
            <w:pPr>
              <w:pStyle w:val="6"/>
              <w:spacing w:line="256" w:lineRule="auto"/>
              <w:jc w:val="center"/>
              <w:rPr>
                <w:rFonts w:ascii="Times New Roman" w:hAnsi="Times New Roman"/>
                <w:bCs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 w:val="0"/>
                <w:sz w:val="24"/>
                <w:szCs w:val="24"/>
                <w:lang w:val="ru-RU"/>
              </w:rPr>
              <w:t>Продавец</w:t>
            </w:r>
            <w:r w:rsidR="002B27C6">
              <w:rPr>
                <w:rFonts w:ascii="Times New Roman" w:hAnsi="Times New Roman"/>
                <w:bCs w:val="0"/>
                <w:sz w:val="24"/>
                <w:szCs w:val="24"/>
                <w:lang w:val="ru-RU"/>
              </w:rPr>
              <w:t>:</w:t>
            </w:r>
          </w:p>
          <w:p w14:paraId="734AAF68" w14:textId="77777777" w:rsidR="00E1708E" w:rsidRDefault="00EF6554" w:rsidP="000F0BB9">
            <w:pPr>
              <w:spacing w:after="0" w:line="25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АО «</w:t>
            </w:r>
            <w:proofErr w:type="spellStart"/>
            <w:r w:rsidR="00546F56">
              <w:rPr>
                <w:rFonts w:ascii="Times New Roman" w:hAnsi="Times New Roman"/>
                <w:color w:val="000000"/>
                <w:lang w:val="ru-RU"/>
              </w:rPr>
              <w:t>Мегалосерв</w:t>
            </w:r>
            <w:proofErr w:type="spellEnd"/>
            <w:r>
              <w:rPr>
                <w:rFonts w:ascii="Times New Roman" w:hAnsi="Times New Roman"/>
                <w:color w:val="000000"/>
                <w:lang w:val="ru-RU"/>
              </w:rPr>
              <w:t>»</w:t>
            </w:r>
          </w:p>
          <w:p w14:paraId="13380C37" w14:textId="77777777" w:rsidR="00E1708E" w:rsidRDefault="000F0BB9" w:rsidP="000F0BB9">
            <w:pPr>
              <w:spacing w:after="0" w:line="256" w:lineRule="auto"/>
              <w:jc w:val="center"/>
              <w:rPr>
                <w:rFonts w:ascii="Times New Roman" w:hAnsi="Times New Roman"/>
                <w:lang w:val="ru-RU"/>
              </w:rPr>
            </w:pPr>
            <w:r w:rsidRPr="00546F56">
              <w:rPr>
                <w:rFonts w:ascii="Times New Roman" w:hAnsi="Times New Roman"/>
                <w:color w:val="000000"/>
                <w:lang w:val="ru-RU"/>
              </w:rPr>
              <w:t xml:space="preserve">ИНН </w:t>
            </w:r>
            <w:r w:rsidR="00546F56" w:rsidRPr="00546F56">
              <w:rPr>
                <w:rFonts w:ascii="Times New Roman" w:hAnsi="Times New Roman"/>
                <w:lang w:val="ru-RU"/>
              </w:rPr>
              <w:t>7731023670</w:t>
            </w:r>
            <w:r w:rsidR="00546F56">
              <w:rPr>
                <w:rFonts w:ascii="Times New Roman" w:hAnsi="Times New Roman"/>
                <w:lang w:val="ru-RU"/>
              </w:rPr>
              <w:t xml:space="preserve">, ОГРН </w:t>
            </w:r>
            <w:r w:rsidR="00546F56" w:rsidRPr="00546F56">
              <w:rPr>
                <w:rFonts w:ascii="Times New Roman" w:hAnsi="Times New Roman"/>
                <w:lang w:val="ru-RU"/>
              </w:rPr>
              <w:t>1025002868550</w:t>
            </w:r>
          </w:p>
          <w:p w14:paraId="68394EF4" w14:textId="77777777" w:rsidR="00546F56" w:rsidRDefault="00546F56" w:rsidP="000F0BB9">
            <w:pPr>
              <w:spacing w:after="0" w:line="25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546F56">
              <w:rPr>
                <w:rFonts w:ascii="Times New Roman" w:hAnsi="Times New Roman"/>
                <w:color w:val="000000"/>
                <w:lang w:val="ru-RU"/>
              </w:rPr>
              <w:t xml:space="preserve">121471, г. Москва, ул. Рябиновая, </w:t>
            </w:r>
          </w:p>
          <w:p w14:paraId="7996D096" w14:textId="77777777" w:rsidR="00546F56" w:rsidRPr="00546F56" w:rsidRDefault="00546F56" w:rsidP="000F0BB9">
            <w:pPr>
              <w:spacing w:after="0" w:line="256" w:lineRule="auto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546F56">
              <w:rPr>
                <w:rFonts w:ascii="Times New Roman" w:hAnsi="Times New Roman"/>
                <w:color w:val="000000"/>
                <w:lang w:val="ru-RU"/>
              </w:rPr>
              <w:t>д. 3, 4, э/п/к/оф -1/5/1в/5</w:t>
            </w:r>
          </w:p>
          <w:p w14:paraId="29CD048D" w14:textId="77777777" w:rsidR="00E1708E" w:rsidRDefault="00E1708E" w:rsidP="000F0BB9">
            <w:pPr>
              <w:spacing w:after="0" w:line="256" w:lineRule="auto"/>
              <w:jc w:val="center"/>
              <w:rPr>
                <w:color w:val="000000"/>
                <w:lang w:val="ru-RU"/>
              </w:rPr>
            </w:pPr>
          </w:p>
          <w:p w14:paraId="39346B04" w14:textId="77777777" w:rsidR="00E1708E" w:rsidRDefault="00C5237C" w:rsidP="000F0BB9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5237C">
              <w:rPr>
                <w:rFonts w:ascii="Times New Roman" w:hAnsi="Times New Roman"/>
                <w:color w:val="000000"/>
                <w:lang w:val="ru-RU"/>
              </w:rPr>
              <w:t xml:space="preserve">______________________ </w:t>
            </w:r>
            <w:r w:rsidR="00EF6554">
              <w:rPr>
                <w:rFonts w:ascii="Times New Roman" w:hAnsi="Times New Roman"/>
                <w:color w:val="000000"/>
                <w:lang w:val="ru-RU"/>
              </w:rPr>
              <w:t>Яковлев</w:t>
            </w:r>
            <w:r w:rsidRPr="00C5237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="00EF6554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C5237C">
              <w:rPr>
                <w:rFonts w:ascii="Times New Roman" w:hAnsi="Times New Roman"/>
                <w:color w:val="000000"/>
                <w:lang w:val="ru-RU"/>
              </w:rPr>
              <w:t>.</w:t>
            </w:r>
            <w:r w:rsidR="00EF6554">
              <w:rPr>
                <w:rFonts w:ascii="Times New Roman" w:hAnsi="Times New Roman"/>
                <w:color w:val="000000"/>
                <w:lang w:val="ru-RU"/>
              </w:rPr>
              <w:t>Д</w:t>
            </w:r>
            <w:r w:rsidRPr="00C5237C">
              <w:rPr>
                <w:rFonts w:ascii="Times New Roman" w:hAnsi="Times New Roman"/>
                <w:color w:val="000000"/>
                <w:lang w:val="ru-RU"/>
              </w:rPr>
              <w:t>.</w:t>
            </w:r>
          </w:p>
        </w:tc>
      </w:tr>
    </w:tbl>
    <w:p w14:paraId="60143A57" w14:textId="77777777" w:rsidR="008B30A4" w:rsidRPr="00546F56" w:rsidRDefault="008B30A4">
      <w:pPr>
        <w:rPr>
          <w:lang w:val="ru-RU"/>
        </w:rPr>
      </w:pPr>
    </w:p>
    <w:sectPr w:rsidR="008B30A4" w:rsidRPr="00546F56">
      <w:pgSz w:w="11900" w:h="16820"/>
      <w:pgMar w:top="840" w:right="840" w:bottom="567" w:left="1302" w:header="700" w:footer="70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oNotTrackMoves/>
  <w:defaultTabStop w:val="420"/>
  <w:noPunctuationKerning/>
  <w:characterSpacingControl w:val="doNotCompress"/>
  <w:savePreviewPicture/>
  <w:compat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1708E"/>
    <w:rsid w:val="0004132A"/>
    <w:rsid w:val="000F0BB9"/>
    <w:rsid w:val="002558D1"/>
    <w:rsid w:val="00290FB1"/>
    <w:rsid w:val="002B27C6"/>
    <w:rsid w:val="0030575A"/>
    <w:rsid w:val="00493D86"/>
    <w:rsid w:val="00513E3B"/>
    <w:rsid w:val="00546F56"/>
    <w:rsid w:val="007301C2"/>
    <w:rsid w:val="00811951"/>
    <w:rsid w:val="00870958"/>
    <w:rsid w:val="008B30A4"/>
    <w:rsid w:val="008F3430"/>
    <w:rsid w:val="00971292"/>
    <w:rsid w:val="00BA273F"/>
    <w:rsid w:val="00C5237C"/>
    <w:rsid w:val="00CA5314"/>
    <w:rsid w:val="00E1708E"/>
    <w:rsid w:val="00EF6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90ABB"/>
  <w15:docId w15:val="{11E39FE1-9147-439F-BFFB-B3C02812E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ascii="Calibri" w:hAnsi="Calibri"/>
      <w:lang w:val="en-US" w:eastAsia="zh-CN"/>
    </w:rPr>
  </w:style>
  <w:style w:type="paragraph" w:styleId="6">
    <w:name w:val="heading 6"/>
    <w:next w:val="a"/>
    <w:link w:val="60"/>
    <w:uiPriority w:val="9"/>
    <w:unhideWhenUsed/>
    <w:qFormat/>
    <w:pPr>
      <w:spacing w:before="240" w:after="60" w:line="259" w:lineRule="auto"/>
      <w:outlineLvl w:val="5"/>
    </w:pPr>
    <w:rPr>
      <w:rFonts w:ascii="Calibri" w:eastAsia="Times New Roman" w:hAnsi="Calibri"/>
      <w:b/>
      <w:bCs/>
      <w:sz w:val="22"/>
      <w:szCs w:val="22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Pr>
      <w:color w:val="0000FF"/>
      <w:u w:val="single"/>
    </w:rPr>
  </w:style>
  <w:style w:type="character" w:customStyle="1" w:styleId="a4">
    <w:name w:val="Без интервала Знак"/>
    <w:link w:val="msonospacing0"/>
    <w:qFormat/>
    <w:rPr>
      <w:sz w:val="22"/>
      <w:szCs w:val="22"/>
      <w:lang w:eastAsia="en-US"/>
    </w:rPr>
  </w:style>
  <w:style w:type="character" w:customStyle="1" w:styleId="characterstylea7">
    <w:name w:val="character_style_a7"/>
    <w:qFormat/>
  </w:style>
  <w:style w:type="character" w:customStyle="1" w:styleId="paragraph">
    <w:name w:val="paragraph"/>
    <w:qFormat/>
  </w:style>
  <w:style w:type="character" w:customStyle="1" w:styleId="60">
    <w:name w:val="Заголовок 6 Знак"/>
    <w:link w:val="6"/>
    <w:qFormat/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a5">
    <w:name w:val="Текст Знак"/>
    <w:link w:val="a6"/>
    <w:qFormat/>
    <w:rPr>
      <w:rFonts w:ascii="Times New Roman" w:eastAsia="Times New Roman" w:hAnsi="Times New Roman" w:cs="Times New Roman"/>
      <w:sz w:val="24"/>
    </w:rPr>
  </w:style>
  <w:style w:type="paragraph" w:styleId="a7">
    <w:name w:val="Normal (Web)"/>
    <w:basedOn w:val="a"/>
    <w:qFormat/>
    <w:rPr>
      <w:sz w:val="24"/>
      <w:szCs w:val="24"/>
    </w:rPr>
  </w:style>
  <w:style w:type="paragraph" w:styleId="a6">
    <w:name w:val="Plain Text"/>
    <w:link w:val="a5"/>
    <w:qFormat/>
    <w:pPr>
      <w:spacing w:line="259" w:lineRule="auto"/>
      <w:ind w:firstLine="700"/>
      <w:jc w:val="both"/>
    </w:pPr>
    <w:rPr>
      <w:rFonts w:eastAsia="Times New Roman"/>
      <w:sz w:val="24"/>
      <w:lang w:val="en-US" w:eastAsia="zh-CN"/>
    </w:rPr>
  </w:style>
  <w:style w:type="paragraph" w:customStyle="1" w:styleId="msonospacing0">
    <w:name w:val="msonospacing"/>
    <w:link w:val="a4"/>
    <w:qFormat/>
    <w:pPr>
      <w:spacing w:line="259" w:lineRule="auto"/>
    </w:pPr>
    <w:rPr>
      <w:rFonts w:ascii="Calibri" w:eastAsia="Calibri" w:hAnsi="Calibri"/>
      <w:sz w:val="22"/>
      <w:szCs w:val="22"/>
      <w:lang w:val="en-US" w:eastAsia="zh-CN"/>
    </w:rPr>
  </w:style>
  <w:style w:type="paragraph" w:customStyle="1" w:styleId="ConsNormal">
    <w:name w:val="ConsNormal"/>
    <w:qFormat/>
    <w:pPr>
      <w:widowControl w:val="0"/>
      <w:autoSpaceDE w:val="0"/>
      <w:autoSpaceDN w:val="0"/>
      <w:spacing w:line="259" w:lineRule="auto"/>
      <w:ind w:right="19760" w:firstLine="720"/>
    </w:pPr>
    <w:rPr>
      <w:rFonts w:ascii="Arial" w:eastAsia="Times New Roman" w:hAnsi="Arial"/>
      <w:lang w:val="en-US" w:eastAsia="zh-CN"/>
    </w:rPr>
  </w:style>
  <w:style w:type="character" w:styleId="a8">
    <w:name w:val="Unresolved Mention"/>
    <w:uiPriority w:val="99"/>
    <w:semiHidden/>
    <w:unhideWhenUsed/>
    <w:rsid w:val="000F0B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Вадим Широков</cp:lastModifiedBy>
  <cp:revision>7</cp:revision>
  <dcterms:created xsi:type="dcterms:W3CDTF">2022-10-07T14:09:00Z</dcterms:created>
  <dcterms:modified xsi:type="dcterms:W3CDTF">2026-09-03T14:36:00Z</dcterms:modified>
  <cp:version>1048576</cp:version>
</cp:coreProperties>
</file>